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Załącznik do Regulaminu Turnieju Poetyckiego „O Różę Różewicza”</w:t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Udzielenie licencji  do przekazanego utworu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……………..……………………………………………..</w:t>
        <w:br w:type="textWrapping"/>
        <w:t xml:space="preserve">……………..……………………………………………..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IMIĘ I NAZWISKO ORAZ ADRES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Oświadczam, że: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4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jestem autorem przesłanego Utworu/Utworów;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Utwór/Utwory nie były wcześniej publikowane i nie były zgłaszane do innych konkursów poetyckich;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Utwór/Utwory w całości lub części nie stanowią plagiatu, nie zostały skopiowane </w:t>
        <w:br w:type="textWrapping"/>
        <w:t xml:space="preserve">z książek lub stron internetowych oraz nie naruszają praw osób trzecich.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…………………………………………………….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PODPIS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Z chwilą ogłoszenia wyników konkursu udzielam Instytutowi im. Jerzego Grotowskiego (Organizatorowi) nieodpłatnej licencji niewyłącznej do przesłanego przeze mnie Utworu (Utworów), w odniesieniu do wszystkich moich Utworów przewidzianych przez Organizatora do publikacji w związku z Turniejem (w tym nagrodzonych i wyróżnionych), bez żadnych ograniczeń czasowych lub terytorialnych, na wszelkich polach eksploatacji znanych w chwili udzielania niniejszej licencji, a w szczególności prawo: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 zakresie utrwalania i zwielokrotniania – wytwarzania każdą znaną w dacie zawarcia umowy techniką egzemplarzy Utworu, w tym techniką drukarską, reprograficzną zapisu magnetycznego oraz techniką cyfrową na dowolnych nośnikach, w tym na nośnikach magnetycznych, optycznych i elektronicznych, </w:t>
        <w:br w:type="textWrapping"/>
        <w:t xml:space="preserve">w tym w formie książkowej, w formie płyt CD, DVD, w formie wydawnictw także elektronicznych (np. typu e-book) oraz w katalogach wydawniczych, elektronicznych bazach danych i publikacjach służących reklamie, </w:t>
        <w:br w:type="textWrapping"/>
        <w:t xml:space="preserve">w nieograniczonej liczbie egzemplarzy, wydań i dodruków;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do wprowadzania do obrotu i rozpowszechniania egzemplarzy Utworu we wszelkich kanałach dystrybucji;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 zakresie rozpowszechniania Utworu w sposób inny niż określony w pkt. 2 </w:t>
        <w:br w:type="textWrapping"/>
        <w:t xml:space="preserve">– publiczne wykonanie, wystawienie, wyświetlenie, odtworzenie oraz nadanie </w:t>
        <w:br w:type="textWrapping"/>
        <w:t xml:space="preserve">i remitowanie, a także publiczne udostępnianie Utworu w taki sposób, aby każdy mógł mieć do niego dostęp w miejscu i w czasie przez siebie wybranym, w tym </w:t>
        <w:br w:type="textWrapping"/>
        <w:t xml:space="preserve">w szczególności wprowadzanie do internetu oraz rozpowszechnianie przy użyciu nowych technologii;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wykorzystania Utworu i jego fragmentów do celów promocyjnych i reklamowych, w szczególności w prasie, radiu, telewizji i internecie oraz wszelkich formach </w:t>
        <w:br w:type="textWrapping"/>
        <w:t xml:space="preserve">i działaniach reklamowych, jak reklamy, katalogi, plakaty, gadżety reklamowe;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 zakresie wprowadzania Utworu do pamięci komputera oraz do sieci komputerowych i teleinformatycznych, w tym udostępniania w chmurze obliczeniowej;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 zakresie użyczenia lub najmu egzemplarzy Utworu;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wykorzystania Utworu w celach edukacyjnych, dokumentacyjnych, sprawozdawczych i archiwalnych, w tym w bazach danych oraz w Archiwum Instytutu;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zamieszczenia Utworu w antologiach, zbiorach i innych publikacjach zbiorowych, w wersji drukowanej oraz elektronicznej.</w:t>
      </w:r>
    </w:p>
    <w:p w:rsidR="00000000" w:rsidDel="00000000" w:rsidP="00000000" w:rsidRDefault="00000000" w:rsidRPr="00000000" w14:paraId="00000018">
      <w:pPr>
        <w:spacing w:after="120" w:before="240" w:line="24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Oświadczam, że przysługują mi autorskie prawa majątkowe do Utworu (Utworów) w zakresie umożliwiającym udzielenie niniejszej licencji oraz że korzystanie z Utworu przez Organizatora w granicach licencji nie naruszy praw osób trzecich. Ponoszę pełną odpowiedzialność za zgodność ze stanem faktycznym i prawnym powyższych oświadczeń. W razie skierowania wobec Organizatora jakichkolwiek roszczeń przez osoby trzecie (w tym współautorów, następców prawnych lub wydawców) z tytułu naruszenia ich praw przez Utwór lub w związku z korzystaniem z niego zgodnie z licencją, zobowiązuję się do przejęcia tych roszczeń, zwolnienia Organizatora z odpowiedzialności oraz naprawienia poniesionej przez niego szkody, w tym zwrotu uzasadnionych kosztów obsługi prawnej.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Klauzula RODO:</w:t>
      </w:r>
    </w:p>
    <w:p w:rsidR="00000000" w:rsidDel="00000000" w:rsidP="00000000" w:rsidRDefault="00000000" w:rsidRPr="00000000" w14:paraId="0000001E">
      <w:pPr>
        <w:spacing w:after="0" w:line="240" w:lineRule="auto"/>
        <w:ind w:left="220" w:firstLine="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Powyższe dane osobowe będą przetwarzane przez Instytut w zakresie i celu niezbędnym do wykonywania czynności sprawozdawczych i archiwizacyjnych związanych z realizacją konkursu. Pełna informacja RODO znajduje się na stronie</w:t>
      </w:r>
      <w:hyperlink r:id="rId7">
        <w:r w:rsidDel="00000000" w:rsidR="00000000" w:rsidRPr="00000000">
          <w:rPr>
            <w:rFonts w:ascii="Inter" w:cs="Inter" w:eastAsia="Inter" w:hAnsi="Inter"/>
            <w:sz w:val="20"/>
            <w:szCs w:val="20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Inter" w:cs="Inter" w:eastAsia="Inter" w:hAnsi="Inter"/>
            <w:color w:val="1155cc"/>
            <w:sz w:val="20"/>
            <w:szCs w:val="20"/>
            <w:u w:val="single"/>
            <w:rtl w:val="0"/>
          </w:rPr>
          <w:t xml:space="preserve">grotowski-institute.pl/ochrona-danych-osobowych/</w:t>
        </w:r>
      </w:hyperlink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="240" w:lineRule="auto"/>
        <w:ind w:left="220" w:firstLine="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Zostałem/-am poinformowana o możliwości kontaktowania się z inspektorem ochrony danych: rodo@grotowski-institute.pl.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…………………………………………………….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PODPIS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7" w:top="2267" w:left="1133" w:right="1417" w:header="396" w:footer="3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ewsGothCnEU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spacing w:after="0" w:line="288" w:lineRule="auto"/>
      <w:ind w:left="283" w:right="2544" w:hanging="708"/>
      <w:jc w:val="center"/>
      <w:rPr>
        <w:rFonts w:ascii="NewsGothCnEU" w:cs="NewsGothCnEU" w:eastAsia="NewsGothCnEU" w:hAnsi="NewsGothCnEU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NewsGothCnEU" w:cs="NewsGothCnEU" w:eastAsia="NewsGothCnEU" w:hAnsi="NewsGothCnEU"/>
        <w:b w:val="1"/>
        <w:bCs w:val="1"/>
        <w:sz w:val="24"/>
        <w:szCs w:val="24"/>
      </w:rPr>
      <w:drawing>
        <wp:inline distB="114300" distT="114300" distL="114300" distR="114300">
          <wp:extent cx="6590437" cy="521545"/>
          <wp:effectExtent b="0" l="0" r="0" t="0"/>
          <wp:docPr id="5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0437" cy="5215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283" w:hanging="283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5666775" cy="457200"/>
          <wp:effectExtent b="0" l="0" r="0" t="0"/>
          <wp:docPr id="6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6775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hanging="992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7739456" cy="937238"/>
          <wp:effectExtent b="0" l="0" r="0" t="0"/>
          <wp:docPr id="5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39456" cy="937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-1559" w:firstLine="0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7576538" cy="923925"/>
          <wp:effectExtent b="0" l="0" r="0" t="0"/>
          <wp:docPr id="5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6538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c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grotowski-institute.pl/ochrona-danych-osobowych/" TargetMode="External"/><Relationship Id="rId8" Type="http://schemas.openxmlformats.org/officeDocument/2006/relationships/hyperlink" Target="http://grotowski-institute.pl/ochrona-danych-osobowych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j4TfY9Y/Fskx12aDkcM7d4J1wg==">CgMxLjA4AHIhMUJNTnFMUmhhbndyWkc5NTVJOFUtZ0p2cEpnWTBwdW5Z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2026-08-19T07:11:00Z</dcterms:created>
</cp:coreProperties>
</file>